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E6" w:rsidRDefault="00FE49E6" w:rsidP="00FE49E6">
      <w:pPr>
        <w:pStyle w:val="a6"/>
        <w:spacing w:before="240" w:line="276" w:lineRule="auto"/>
        <w:ind w:left="142"/>
        <w:jc w:val="right"/>
        <w:rPr>
          <w:rFonts w:cs="Times New Roman"/>
          <w:lang w:val="ru-RU"/>
        </w:rPr>
      </w:pPr>
      <w:r w:rsidRPr="00FE49E6">
        <w:rPr>
          <w:rFonts w:cs="Times New Roman"/>
          <w:lang w:val="ru-RU"/>
        </w:rPr>
        <w:t>Информация подготовлена ФКУЗ РосНИПЧИ «Микроб»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A90248">
        <w:rPr>
          <w:rFonts w:cs="Times New Roman"/>
          <w:b/>
          <w:lang w:val="ru-RU"/>
        </w:rPr>
        <w:t>06</w:t>
      </w:r>
      <w:r w:rsidR="007B7BC2">
        <w:rPr>
          <w:rFonts w:cs="Times New Roman"/>
          <w:b/>
          <w:lang w:val="ru-RU"/>
        </w:rPr>
        <w:t>.04</w:t>
      </w:r>
      <w:r w:rsidRPr="00FE49E6">
        <w:rPr>
          <w:rFonts w:cs="Times New Roman"/>
          <w:b/>
          <w:lang w:val="ru-RU"/>
        </w:rPr>
        <w:t>.2020 г.</w:t>
      </w:r>
    </w:p>
    <w:p w:rsidR="00EA549D" w:rsidRDefault="00EA549D" w:rsidP="00EA549D">
      <w:pPr>
        <w:spacing w:line="276" w:lineRule="auto"/>
        <w:jc w:val="both"/>
        <w:rPr>
          <w:rFonts w:cs="Times New Roman"/>
          <w:lang w:val="ru-RU"/>
        </w:rPr>
      </w:pPr>
    </w:p>
    <w:p w:rsidR="00A90248" w:rsidRPr="00A90248" w:rsidRDefault="00A90248" w:rsidP="00A90248">
      <w:pPr>
        <w:pStyle w:val="a6"/>
        <w:numPr>
          <w:ilvl w:val="0"/>
          <w:numId w:val="39"/>
        </w:numPr>
        <w:spacing w:line="276" w:lineRule="auto"/>
        <w:ind w:left="284"/>
        <w:jc w:val="both"/>
        <w:rPr>
          <w:rFonts w:cs="Times New Roman"/>
          <w:lang w:val="ru-RU"/>
        </w:rPr>
      </w:pPr>
      <w:r w:rsidRPr="00A90248">
        <w:rPr>
          <w:rFonts w:cs="Times New Roman"/>
          <w:lang w:val="ru-RU"/>
        </w:rPr>
        <w:t xml:space="preserve">Всего в мире по состоянию на 08.00 по мск 06.04.2020 г. из доступных источников известно о </w:t>
      </w:r>
      <w:r w:rsidRPr="00A90248">
        <w:rPr>
          <w:rFonts w:cs="Times New Roman"/>
          <w:b/>
          <w:lang w:val="ru-RU"/>
        </w:rPr>
        <w:t>1271775</w:t>
      </w:r>
      <w:r w:rsidRPr="00A90248">
        <w:rPr>
          <w:rFonts w:cs="Times New Roman"/>
          <w:lang w:val="ru-RU"/>
        </w:rPr>
        <w:t xml:space="preserve"> подтверждённых случаях (прирост за сутки 75754 случаев; 6,3%). В 177 странах мира вне КНР зарегистрировано 1188770 случаев (за последние сутки прирост 75679; 6,8%).</w:t>
      </w:r>
    </w:p>
    <w:p w:rsidR="00A90248" w:rsidRDefault="00A90248" w:rsidP="00A90248">
      <w:pPr>
        <w:pStyle w:val="a6"/>
        <w:numPr>
          <w:ilvl w:val="0"/>
          <w:numId w:val="39"/>
        </w:numPr>
        <w:spacing w:line="276" w:lineRule="auto"/>
        <w:ind w:left="284"/>
        <w:jc w:val="both"/>
        <w:rPr>
          <w:rFonts w:cs="Times New Roman"/>
          <w:lang w:val="ru-RU"/>
        </w:rPr>
      </w:pPr>
      <w:r w:rsidRPr="00A90248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05.04.2020 г. (19.00 по мск) в целом в КНР зарегистрировано случаев заболевания – 83005. За сутки с 00.00 05.04.2020 по 00.00 (время Пекина) 06.04.2020 г. прирост составил 75 случаев (0,09%). Случаев с летальным исходом – 3340 (летальность 4,0%). </w:t>
      </w:r>
    </w:p>
    <w:p w:rsidR="007F60F1" w:rsidRPr="007F60F1" w:rsidRDefault="00A90248" w:rsidP="00A90248">
      <w:pPr>
        <w:pStyle w:val="a6"/>
        <w:numPr>
          <w:ilvl w:val="0"/>
          <w:numId w:val="39"/>
        </w:numPr>
        <w:spacing w:line="276" w:lineRule="auto"/>
        <w:ind w:left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Впервые о зарегистрированом случае </w:t>
      </w:r>
      <w:r w:rsidR="008F01B6">
        <w:rPr>
          <w:rFonts w:cs="Times New Roman"/>
          <w:lang w:val="ru-RU"/>
        </w:rPr>
        <w:t xml:space="preserve">05.04.20 </w:t>
      </w:r>
      <w:r>
        <w:rPr>
          <w:rFonts w:cs="Times New Roman"/>
          <w:lang w:val="ru-RU"/>
        </w:rPr>
        <w:t>сообщил Южный Судан (завозной случай из Нидерландов)</w:t>
      </w:r>
      <w:r w:rsidR="007F60F1">
        <w:rPr>
          <w:rFonts w:cs="Times New Roman"/>
          <w:lang w:val="ru-RU"/>
        </w:rPr>
        <w:t>.</w:t>
      </w:r>
    </w:p>
    <w:p w:rsidR="007F60F1" w:rsidRDefault="007F60F1" w:rsidP="007F60F1">
      <w:pPr>
        <w:spacing w:line="276" w:lineRule="auto"/>
        <w:jc w:val="both"/>
        <w:rPr>
          <w:rFonts w:cs="Times New Roman"/>
          <w:i/>
          <w:lang w:val="ru-RU"/>
        </w:rPr>
      </w:pPr>
    </w:p>
    <w:p w:rsidR="00EA549D" w:rsidRPr="00EA549D" w:rsidRDefault="00EA549D" w:rsidP="00EA549D">
      <w:pPr>
        <w:spacing w:line="276" w:lineRule="auto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13"/>
        <w:gridCol w:w="1333"/>
        <w:gridCol w:w="1336"/>
        <w:gridCol w:w="1336"/>
        <w:gridCol w:w="1363"/>
        <w:gridCol w:w="1337"/>
        <w:gridCol w:w="1553"/>
      </w:tblGrid>
      <w:tr w:rsidR="00A90248" w:rsidRPr="007E6987" w:rsidTr="00A90248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A90248" w:rsidRPr="007E6987" w:rsidRDefault="00A90248" w:rsidP="00A9024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A90248" w:rsidRPr="007E6987" w:rsidRDefault="00A90248" w:rsidP="00A9024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Всего случаев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90248" w:rsidRPr="007E6987" w:rsidRDefault="00A90248" w:rsidP="00A9024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</w:t>
            </w:r>
            <w:r>
              <w:rPr>
                <w:rFonts w:cs="Times New Roman"/>
                <w:b/>
                <w:szCs w:val="24"/>
              </w:rPr>
              <w:t>, случаев</w:t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90248" w:rsidRPr="007E6987" w:rsidRDefault="00A90248" w:rsidP="00A9024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A90248" w:rsidRPr="007E6987" w:rsidRDefault="00A90248" w:rsidP="00A9024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Летальных случаев</w:t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A90248" w:rsidRPr="007E6987" w:rsidRDefault="00A90248" w:rsidP="00A9024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Прирост за сутки</w:t>
            </w:r>
            <w:r>
              <w:rPr>
                <w:rFonts w:cs="Times New Roman"/>
                <w:b/>
                <w:szCs w:val="24"/>
              </w:rPr>
              <w:t>, случаев</w:t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A90248" w:rsidRPr="007E6987" w:rsidRDefault="00A90248" w:rsidP="00A90248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7E6987">
              <w:rPr>
                <w:rFonts w:cs="Times New Roman"/>
                <w:b/>
                <w:szCs w:val="24"/>
              </w:rPr>
              <w:t>Летальность</w:t>
            </w:r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A90248" w:rsidRPr="007E6987" w:rsidTr="00A90248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A90248" w:rsidRPr="007E6987" w:rsidRDefault="00A90248" w:rsidP="00A9024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Китай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A90248" w:rsidRPr="007E6987" w:rsidRDefault="004F1F0A" w:rsidP="00A902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90248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A90248" w:rsidRPr="00AB78F1">
              <w:rPr>
                <w:rFonts w:cs="Times New Roman"/>
                <w:noProof/>
                <w:sz w:val="24"/>
                <w:szCs w:val="24"/>
              </w:rPr>
              <w:t>83005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90248" w:rsidRPr="007E6987" w:rsidRDefault="004F1F0A" w:rsidP="00A902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90248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A90248" w:rsidRPr="00AB78F1">
              <w:rPr>
                <w:rFonts w:cs="Times New Roman"/>
                <w:noProof/>
                <w:sz w:val="24"/>
                <w:szCs w:val="24"/>
              </w:rPr>
              <w:t>75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90248" w:rsidRPr="007E6987" w:rsidRDefault="004F1F0A" w:rsidP="00A902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90248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A90248" w:rsidRPr="00AB78F1">
              <w:rPr>
                <w:rFonts w:cs="Times New Roman"/>
                <w:noProof/>
                <w:sz w:val="24"/>
                <w:szCs w:val="24"/>
              </w:rPr>
              <w:t>0,09%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A90248" w:rsidRPr="007E6987" w:rsidRDefault="004F1F0A" w:rsidP="00A902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90248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A90248" w:rsidRPr="00AB78F1">
              <w:rPr>
                <w:rFonts w:cs="Times New Roman"/>
                <w:noProof/>
                <w:sz w:val="24"/>
                <w:szCs w:val="24"/>
              </w:rPr>
              <w:t>3340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A90248" w:rsidRPr="007E6987" w:rsidRDefault="004F1F0A" w:rsidP="00A902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90248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A90248" w:rsidRPr="00AB78F1">
              <w:rPr>
                <w:rFonts w:cs="Times New Roman"/>
                <w:noProof/>
                <w:sz w:val="24"/>
                <w:szCs w:val="24"/>
              </w:rPr>
              <w:t>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A90248" w:rsidRPr="007E6987" w:rsidRDefault="004F1F0A" w:rsidP="00A902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90248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A90248" w:rsidRPr="00AB78F1">
              <w:rPr>
                <w:rFonts w:cs="Times New Roman"/>
                <w:noProof/>
                <w:sz w:val="24"/>
                <w:szCs w:val="24"/>
              </w:rPr>
              <w:t>4,0%</w:t>
            </w:r>
            <w:r>
              <w:rPr>
                <w:rFonts w:cs="Times New Roman"/>
              </w:rPr>
              <w:fldChar w:fldCharType="end"/>
            </w:r>
          </w:p>
        </w:tc>
      </w:tr>
      <w:tr w:rsidR="00A90248" w:rsidRPr="007E6987" w:rsidTr="00A90248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A90248" w:rsidRPr="007E6987" w:rsidRDefault="00A90248" w:rsidP="00A9024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Вне Китая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A90248" w:rsidRPr="007E6987" w:rsidRDefault="004F1F0A" w:rsidP="00A902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90248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A90248" w:rsidRPr="00AB78F1">
              <w:rPr>
                <w:rFonts w:cs="Times New Roman"/>
                <w:noProof/>
                <w:sz w:val="24"/>
                <w:szCs w:val="24"/>
              </w:rPr>
              <w:t>1188770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90248" w:rsidRPr="007E6987" w:rsidRDefault="004F1F0A" w:rsidP="00A902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90248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A90248" w:rsidRPr="00AB78F1">
              <w:rPr>
                <w:rFonts w:cs="Times New Roman"/>
                <w:noProof/>
                <w:sz w:val="24"/>
                <w:szCs w:val="24"/>
              </w:rPr>
              <w:t>75679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90248" w:rsidRPr="007E6987" w:rsidRDefault="004F1F0A" w:rsidP="00A902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90248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A90248" w:rsidRPr="00AB78F1">
              <w:rPr>
                <w:rFonts w:cs="Times New Roman"/>
                <w:noProof/>
                <w:sz w:val="24"/>
                <w:szCs w:val="24"/>
              </w:rPr>
              <w:t>6,8%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A90248" w:rsidRPr="007E6987" w:rsidRDefault="004F1F0A" w:rsidP="00A902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90248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A90248" w:rsidRPr="00AB78F1">
              <w:rPr>
                <w:rFonts w:cs="Times New Roman"/>
                <w:noProof/>
                <w:sz w:val="24"/>
                <w:szCs w:val="24"/>
              </w:rPr>
              <w:t>65962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A90248" w:rsidRPr="007E6987" w:rsidRDefault="004F1F0A" w:rsidP="00A902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90248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A90248" w:rsidRPr="00AB78F1">
              <w:rPr>
                <w:rFonts w:cs="Times New Roman"/>
                <w:noProof/>
                <w:sz w:val="24"/>
                <w:szCs w:val="24"/>
              </w:rPr>
              <w:t>4393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A90248" w:rsidRPr="007E6987" w:rsidRDefault="004F1F0A" w:rsidP="00A902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90248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A90248" w:rsidRPr="00AB78F1">
              <w:rPr>
                <w:rFonts w:cs="Times New Roman"/>
                <w:noProof/>
                <w:sz w:val="24"/>
                <w:szCs w:val="24"/>
              </w:rPr>
              <w:t>5,6%</w:t>
            </w:r>
            <w:r>
              <w:rPr>
                <w:rFonts w:cs="Times New Roman"/>
              </w:rPr>
              <w:fldChar w:fldCharType="end"/>
            </w:r>
          </w:p>
        </w:tc>
      </w:tr>
      <w:tr w:rsidR="00A90248" w:rsidRPr="007E6987" w:rsidTr="00A90248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A90248" w:rsidRPr="007E6987" w:rsidRDefault="00A90248" w:rsidP="00A9024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6987">
              <w:rPr>
                <w:rFonts w:cs="Times New Roman"/>
                <w:sz w:val="24"/>
                <w:szCs w:val="24"/>
              </w:rPr>
              <w:t>Итого в мире</w:t>
            </w: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A90248" w:rsidRPr="007E6987" w:rsidRDefault="004F1F0A" w:rsidP="00A902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90248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A90248" w:rsidRPr="00AB78F1">
              <w:rPr>
                <w:rFonts w:cs="Times New Roman"/>
                <w:noProof/>
                <w:sz w:val="24"/>
                <w:szCs w:val="24"/>
              </w:rPr>
              <w:t>1271775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90248" w:rsidRPr="007E6987" w:rsidRDefault="004F1F0A" w:rsidP="00A902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90248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A90248" w:rsidRPr="00AB78F1">
              <w:rPr>
                <w:rFonts w:cs="Times New Roman"/>
                <w:noProof/>
                <w:sz w:val="24"/>
                <w:szCs w:val="24"/>
              </w:rPr>
              <w:t>75754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A90248" w:rsidRPr="007E6987" w:rsidRDefault="004F1F0A" w:rsidP="00A902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90248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A90248" w:rsidRPr="00AB78F1">
              <w:rPr>
                <w:rFonts w:cs="Times New Roman"/>
                <w:noProof/>
                <w:sz w:val="24"/>
                <w:szCs w:val="24"/>
              </w:rPr>
              <w:t>6,3%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A90248" w:rsidRPr="007E6987" w:rsidRDefault="004F1F0A" w:rsidP="00A902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90248"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="00A90248" w:rsidRPr="00AB78F1">
              <w:rPr>
                <w:rFonts w:cs="Times New Roman"/>
                <w:noProof/>
                <w:sz w:val="24"/>
                <w:szCs w:val="24"/>
              </w:rPr>
              <w:t>69302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A90248" w:rsidRPr="007E6987" w:rsidRDefault="004F1F0A" w:rsidP="00A902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90248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A90248" w:rsidRPr="00AB78F1">
              <w:rPr>
                <w:rFonts w:cs="Times New Roman"/>
                <w:noProof/>
                <w:sz w:val="24"/>
                <w:szCs w:val="24"/>
              </w:rPr>
              <w:t>4395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A90248" w:rsidRPr="007E6987" w:rsidRDefault="004F1F0A" w:rsidP="00A902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A90248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A90248" w:rsidRPr="00AB78F1">
              <w:rPr>
                <w:rFonts w:cs="Times New Roman"/>
                <w:noProof/>
                <w:sz w:val="24"/>
                <w:szCs w:val="24"/>
              </w:rPr>
              <w:t>5,5%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B657F5">
      <w:pPr>
        <w:jc w:val="both"/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3213C2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60038" cy="2341579"/>
            <wp:effectExtent l="19050" t="0" r="0" b="0"/>
            <wp:docPr id="3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641" cy="234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3213C2" w:rsidP="00DB7940">
      <w:pPr>
        <w:ind w:left="-1276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098755" cy="2914362"/>
            <wp:effectExtent l="19050" t="0" r="66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524" cy="2914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A00D5" w:rsidRDefault="00DB7940" w:rsidP="00DB7940">
      <w:pPr>
        <w:jc w:val="center"/>
        <w:rPr>
          <w:rFonts w:cs="Times New Roman"/>
          <w:b/>
          <w:lang w:val="ru-RU"/>
        </w:rPr>
      </w:pPr>
      <w:r w:rsidRPr="004921D9">
        <w:rPr>
          <w:rFonts w:cs="Times New Roman"/>
          <w:b/>
        </w:rPr>
        <w:t>Количество случаев заболевания в мире</w:t>
      </w:r>
      <w:r w:rsidR="009A00D5">
        <w:rPr>
          <w:rFonts w:cs="Times New Roman"/>
          <w:b/>
          <w:lang w:val="ru-RU"/>
        </w:rPr>
        <w:t>*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B679C4" w:rsidTr="007F380D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Регион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3C18EB" w:rsidRDefault="00C65EA2" w:rsidP="007F380D">
            <w:pPr>
              <w:spacing w:line="276" w:lineRule="auto"/>
              <w:ind w:left="-6"/>
              <w:jc w:val="center"/>
              <w:rPr>
                <w:rFonts w:cs="Times New Roman"/>
                <w:sz w:val="20"/>
              </w:rPr>
            </w:pPr>
            <w:r w:rsidRPr="003C18EB">
              <w:rPr>
                <w:rFonts w:cs="Times New Roman"/>
                <w:sz w:val="20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 xml:space="preserve">Дата первого </w:t>
            </w:r>
            <w:r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Страна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</w:rPr>
              <w:t>Кол</w:t>
            </w:r>
            <w:r>
              <w:rPr>
                <w:rFonts w:cs="Times New Roman"/>
                <w:lang w:val="ru-RU"/>
              </w:rPr>
              <w:t>-</w:t>
            </w:r>
            <w:r w:rsidRPr="00B679C4">
              <w:rPr>
                <w:rFonts w:cs="Times New Roman"/>
              </w:rPr>
              <w:t>во случаев</w:t>
            </w:r>
          </w:p>
          <w:p w:rsidR="00C65EA2" w:rsidRPr="00B679C4" w:rsidRDefault="00C65EA2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</w:t>
            </w:r>
            <w:r w:rsidRPr="00B679C4">
              <w:rPr>
                <w:rFonts w:cs="Times New Roman"/>
                <w:lang w:val="ru-RU"/>
              </w:rPr>
              <w:t>а послед</w:t>
            </w:r>
            <w:r>
              <w:rPr>
                <w:rFonts w:cs="Times New Roman"/>
                <w:lang w:val="ru-RU"/>
              </w:rPr>
              <w:t>-</w:t>
            </w:r>
            <w:r w:rsidRPr="00B679C4">
              <w:rPr>
                <w:rFonts w:cs="Times New Roman"/>
                <w:lang w:val="ru-RU"/>
              </w:rPr>
              <w:t>ние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Кол</w:t>
            </w:r>
            <w:r>
              <w:rPr>
                <w:rFonts w:cs="Times New Roman"/>
                <w:lang w:val="ru-RU"/>
              </w:rPr>
              <w:t>-</w:t>
            </w:r>
            <w:r w:rsidRPr="00B679C4">
              <w:rPr>
                <w:rFonts w:cs="Times New Roman"/>
              </w:rPr>
              <w:t>во случаев с летальным исходом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B679C4" w:rsidRDefault="00C65EA2" w:rsidP="007F380D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Западно-Тихоокеанский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83005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Япония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3858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Круизный лайнер «Diamond Princess»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Корея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10284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Вьетнам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Сингапур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1309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Австралия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5687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Малайзия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3662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Камбоджа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Филиппины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3246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ED1A2C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Новая Зеландия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1106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ED1A2C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Монголия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ED1A2C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Бруней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ED1A2C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Фиджи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ED1A2C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Папуа-Новая Гвинея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90248" w:rsidRPr="00ED1A2C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Лаос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Юго-Восточная Азия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Таиланд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Непал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Шри-Ланка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3578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F25CA6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Индонезия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2273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Бутан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0A189A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Мальдивы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F25CA6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Бангладеш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F25CA6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Восточный Тимор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90248" w:rsidRPr="00F25CA6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Мьянма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b/>
              </w:rPr>
              <w:t>Европейский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Франция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A90248" w:rsidRPr="009A00D5" w:rsidRDefault="00A90248" w:rsidP="007F38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93780</w:t>
            </w:r>
            <w:r w:rsidR="009A00D5">
              <w:rPr>
                <w:color w:val="000000"/>
                <w:lang w:val="ru-RU"/>
              </w:rPr>
              <w:t>**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3827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100103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3729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1559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Финляндия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1927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Италия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128948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4316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15887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Великобритания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47806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5903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4934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Испания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130554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4386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12518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5389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658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Завоз; 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Швеция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6830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Бельгия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19691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1260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1447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Израиль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8430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841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11963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Хорватия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1182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Швейцария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21065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1122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Северная Македония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Грузия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Норвегия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5687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Греция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1735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Румыния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3864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4550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Эстония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1097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Нидерланды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17851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1224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1766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Сан-Марино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Литва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Беларусь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Азербайджан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Монако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Исландия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1486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Люксембург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2804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Ирландия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4994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Армения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Чехия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4543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Андорра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Португалия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11278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754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Латвия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Украина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1308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Лихтенштейн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Венгрия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</w:pPr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Польша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4102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</w:pPr>
            <w:r w:rsidRPr="004D0E7F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Словения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997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F435E2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Босния и Герцеговина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4D0E7F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Ватикан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4D0E7F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Сербия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1908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4D0E7F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Словакия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Мальта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Болгария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Молдавия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F435E2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Албания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Турция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27069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3135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Кипр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Казахстан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A90248" w:rsidRDefault="007F380D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F435E2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Узбекистан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F435E2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Черногория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A90248" w:rsidRPr="00F435E2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Киргизия</w:t>
            </w:r>
          </w:p>
        </w:tc>
        <w:tc>
          <w:tcPr>
            <w:tcW w:w="126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134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Американский регион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337620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29074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9643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Канада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Бразилия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Мексика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Эквадор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Доминиканская Республика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Аргентина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Чили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Pr="004D0E7F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Колумбия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Перу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Коста-Рика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Парагвай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Панама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Боливия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Ямайка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Гондурас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Pr="00E75737" w:rsidRDefault="007F380D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Сент-Винсент и Гренадины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Гайана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7F380D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Pr="00E75737" w:rsidRDefault="007F380D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Венесуэла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Тринидад и Тобаго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7F380D" w:rsidP="007F380D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Сент-Люсия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Pr="00CB23FD" w:rsidRDefault="007F380D" w:rsidP="007F38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Антигуа и Барбуда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Суринам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7F380D" w:rsidP="007F380D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Гватемала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7F380D" w:rsidP="007F380D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4456F1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Уругвай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7F380D" w:rsidP="007F380D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7F380D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380D" w:rsidRPr="00B679C4" w:rsidRDefault="007F380D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380D" w:rsidRPr="003C18EB" w:rsidRDefault="007F380D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380D" w:rsidRPr="004456F1" w:rsidRDefault="007F380D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Багамские Острова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</w:pPr>
            <w:r w:rsidRPr="002B16EF">
              <w:rPr>
                <w:color w:val="000000"/>
                <w:lang w:val="ru-RU"/>
              </w:rPr>
              <w:t>Местная</w:t>
            </w:r>
          </w:p>
        </w:tc>
      </w:tr>
      <w:tr w:rsidR="007F380D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380D" w:rsidRPr="00B679C4" w:rsidRDefault="007F380D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380D" w:rsidRPr="003C18EB" w:rsidRDefault="007F380D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380D" w:rsidRPr="00014DFB" w:rsidRDefault="007F380D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Барбадос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</w:pPr>
            <w:r w:rsidRPr="002B16EF"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Никарагуа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Гаити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7F380D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380D" w:rsidRPr="00B679C4" w:rsidRDefault="007F380D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380D" w:rsidRPr="003C18EB" w:rsidRDefault="007F380D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Сальвадор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</w:pPr>
            <w:r w:rsidRPr="00026C98">
              <w:rPr>
                <w:color w:val="000000"/>
                <w:lang w:val="ru-RU"/>
              </w:rPr>
              <w:t>Местная</w:t>
            </w:r>
          </w:p>
        </w:tc>
      </w:tr>
      <w:tr w:rsidR="007F380D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7F380D" w:rsidRPr="00B679C4" w:rsidRDefault="007F380D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F380D" w:rsidRPr="003C18EB" w:rsidRDefault="007F380D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Гренада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F380D" w:rsidRDefault="007F380D" w:rsidP="007F380D">
            <w:pPr>
              <w:jc w:val="center"/>
            </w:pPr>
            <w:r w:rsidRPr="00026C98"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C36532"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Доминика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7F380D" w:rsidP="007F380D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C36532">
              <w:rPr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Белиз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7F380D" w:rsidP="007F380D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C36532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 w:rsidRPr="00C36532">
              <w:rPr>
                <w:lang w:val="ru-RU"/>
              </w:rPr>
              <w:t>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Сен-Китс и Невис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A22A9C">
              <w:rPr>
                <w:lang w:val="ru-RU"/>
              </w:rPr>
              <w:t>Завоз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Восточно-Средиземноморский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</w:rPr>
            </w:pPr>
            <w:r w:rsidRPr="00B679C4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Египет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Кувейт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593DF5"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Бахрейн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593DF5"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Оман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F42A6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Афганистан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F42A6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Ирак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F42A6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Пакистан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F42A6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F42A6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Иордания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F42A6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Тунис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F42A6" w:rsidRDefault="00A90248" w:rsidP="007F380D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Саудовская Аравия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F42A6" w:rsidRDefault="00A90248" w:rsidP="007F380D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Марокко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F42A6" w:rsidRDefault="00A90248" w:rsidP="007F380D">
            <w:pPr>
              <w:jc w:val="center"/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Палестина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F42A6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 w:rsidRPr="003F42A6"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Судан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Сомали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E2C3D" w:rsidRDefault="00A90248" w:rsidP="007F380D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C65EA2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Джибути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E2C3D" w:rsidRDefault="00A90248" w:rsidP="007F38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C65EA2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E2C3D" w:rsidRDefault="00A90248" w:rsidP="007F38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C65EA2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E2C3D" w:rsidRDefault="00A90248" w:rsidP="007F38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  <w:lang w:val="ru-RU"/>
              </w:rPr>
            </w:pPr>
            <w:r w:rsidRPr="00B679C4">
              <w:rPr>
                <w:rFonts w:cs="Times New Roman"/>
                <w:b/>
                <w:lang w:val="ru-RU"/>
              </w:rPr>
              <w:t>Африканский</w:t>
            </w:r>
            <w:r w:rsidRPr="00B679C4">
              <w:rPr>
                <w:rFonts w:cs="Times New Roman"/>
                <w:b/>
              </w:rPr>
              <w:t xml:space="preserve"> регион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lang w:val="ru-RU"/>
              </w:rPr>
            </w:pPr>
            <w:r w:rsidRPr="00B679C4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Нигерия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Сенегал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Камерун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Буркина-Фасо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Кот-д’Ивуар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 Конго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Кения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E75737" w:rsidRDefault="00A90248" w:rsidP="007F380D">
            <w:pPr>
              <w:ind w:left="-13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Алжир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F42A6" w:rsidRDefault="00A90248" w:rsidP="007F38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Габон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4403D0">
              <w:rPr>
                <w:rFonts w:cs="Times New Roman"/>
                <w:lang w:val="ru-RU"/>
              </w:rPr>
              <w:t>13.0</w:t>
            </w:r>
            <w:r>
              <w:rPr>
                <w:rFonts w:cs="Times New Roman"/>
                <w:lang w:val="en-US"/>
              </w:rPr>
              <w:t>3</w:t>
            </w:r>
            <w:r w:rsidRPr="004403D0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Эфиопия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2E4844"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Гвинейская Республика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4403D0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Мавритания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4403D0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Эсватини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4403D0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Руанда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4403D0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Намибия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4403D0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Сейшельские Острова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5638AF"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Экваториальная Гвинея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Конго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164177" w:rsidRDefault="00A90248" w:rsidP="007F38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en-US"/>
              </w:rPr>
              <w:t>16</w:t>
            </w:r>
            <w:r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Бенин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E2C3D" w:rsidRDefault="00A90248" w:rsidP="007F380D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Либерия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E2C3D" w:rsidRDefault="00A90248" w:rsidP="007F38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Местная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572C0F">
              <w:rPr>
                <w:rFonts w:cs="Times New Roman"/>
                <w:lang w:val="en-US"/>
              </w:rPr>
              <w:t>16</w:t>
            </w:r>
            <w:r w:rsidRPr="00572C0F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Танзания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E2C3D" w:rsidRDefault="00A90248" w:rsidP="007F380D">
            <w:pPr>
              <w:jc w:val="center"/>
              <w:rPr>
                <w:color w:val="000000"/>
                <w:lang w:val="ru-RU"/>
              </w:rPr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B14849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BE2C3D">
              <w:rPr>
                <w:color w:val="000000"/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Маврикий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0C287D">
              <w:rPr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014DFB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Замбия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0C287D">
              <w:rPr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014DFB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Гамбия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014DFB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Нигер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C74597">
              <w:rPr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014DFB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Чад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C74597">
              <w:rPr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014DFB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Кабо-Верде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647520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Зимбабве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967E62"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Мадагаскар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967E62">
              <w:rPr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Ангола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393977">
              <w:rPr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967E62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Уганда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93977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356517"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Мозамбик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93977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 w:rsidRPr="00356517">
              <w:rPr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Эритрея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93977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56517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</w:pPr>
            <w:r>
              <w:rPr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Гвинея-Бисау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3157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Ботсвана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3157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Сьерра-Леоне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3157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Бурунди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3157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Малави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A90248" w:rsidRPr="00B679C4" w:rsidTr="007F380D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A90248" w:rsidRPr="00B679C4" w:rsidRDefault="00A90248" w:rsidP="007F380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3C18EB" w:rsidRDefault="00A90248" w:rsidP="007F380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sz w:val="2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B63157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A90248" w:rsidRDefault="00A90248" w:rsidP="007F38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Южный Судан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A90248" w:rsidRDefault="00A90248" w:rsidP="007F38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A90248" w:rsidRDefault="00A90248" w:rsidP="007F380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A90248" w:rsidRDefault="00A90248" w:rsidP="007F380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Pr="00A90248" w:rsidRDefault="00A90248" w:rsidP="007F380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248" w:rsidRDefault="00A90248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BD4677" w:rsidRPr="00B679C4" w:rsidTr="007F380D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BD4677" w:rsidRPr="00B679C4" w:rsidRDefault="00BD4677" w:rsidP="007F380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B679C4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BD4677" w:rsidRPr="003C18EB" w:rsidRDefault="00BD4677" w:rsidP="007F380D">
            <w:pPr>
              <w:spacing w:line="276" w:lineRule="auto"/>
              <w:ind w:left="-6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B679C4" w:rsidRDefault="00BD4677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BD4677" w:rsidRPr="00B679C4" w:rsidRDefault="00BD4677" w:rsidP="007F380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BD4677" w:rsidRPr="00B111CA" w:rsidRDefault="004F1F0A" w:rsidP="007F380D">
            <w:pPr>
              <w:jc w:val="center"/>
            </w:pPr>
            <w:fldSimple w:instr=" =SUM(ABOVE) ">
              <w:r w:rsidR="00A90248">
                <w:rPr>
                  <w:noProof/>
                </w:rPr>
                <w:t>1271775</w:t>
              </w:r>
            </w:fldSimple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B111CA" w:rsidRDefault="004F1F0A" w:rsidP="007F380D">
            <w:pPr>
              <w:jc w:val="center"/>
            </w:pPr>
            <w:fldSimple w:instr=" =SUM(ABOVE) ">
              <w:r w:rsidR="00A90248">
                <w:rPr>
                  <w:noProof/>
                </w:rPr>
                <w:t>75754</w:t>
              </w:r>
            </w:fldSimple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BD4677" w:rsidRPr="00B111CA" w:rsidRDefault="004F1F0A" w:rsidP="007F380D">
            <w:pPr>
              <w:jc w:val="center"/>
            </w:pPr>
            <w:fldSimple w:instr=" =SUM(ABOVE) ">
              <w:r w:rsidR="00A90248">
                <w:rPr>
                  <w:noProof/>
                </w:rPr>
                <w:t>69302</w:t>
              </w:r>
            </w:fldSimple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BD4677" w:rsidRDefault="004F1F0A" w:rsidP="007F38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 w:rsidR="00A90248"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 w:rsidR="00A90248">
              <w:rPr>
                <w:noProof/>
                <w:lang w:val="ru-RU"/>
              </w:rPr>
              <w:t>4395</w:t>
            </w:r>
            <w:r>
              <w:rPr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Default="00BD4677" w:rsidP="007F380D">
            <w:pPr>
              <w:ind w:left="-138"/>
              <w:jc w:val="center"/>
              <w:rPr>
                <w:color w:val="000000"/>
                <w:lang w:val="ru-RU"/>
              </w:rPr>
            </w:pPr>
          </w:p>
        </w:tc>
      </w:tr>
    </w:tbl>
    <w:p w:rsidR="007F60F1" w:rsidRDefault="007F60F1" w:rsidP="007F60F1">
      <w:pPr>
        <w:spacing w:line="276" w:lineRule="auto"/>
        <w:jc w:val="both"/>
        <w:rPr>
          <w:lang w:val="ru-RU"/>
        </w:rPr>
      </w:pPr>
    </w:p>
    <w:p w:rsidR="007F60F1" w:rsidRDefault="007F60F1" w:rsidP="00DB7940">
      <w:pPr>
        <w:rPr>
          <w:lang w:val="ru-RU"/>
        </w:rPr>
      </w:pPr>
    </w:p>
    <w:p w:rsidR="009A00D5" w:rsidRDefault="009A00D5" w:rsidP="00DB7940">
      <w:pPr>
        <w:rPr>
          <w:lang w:val="ru-RU"/>
        </w:rPr>
      </w:pPr>
    </w:p>
    <w:p w:rsidR="003D42A0" w:rsidRDefault="009A00D5" w:rsidP="00DB7940">
      <w:pPr>
        <w:rPr>
          <w:lang w:val="ru-RU"/>
        </w:rPr>
      </w:pPr>
      <w:r>
        <w:rPr>
          <w:lang w:val="ru-RU"/>
        </w:rPr>
        <w:t xml:space="preserve">* </w:t>
      </w:r>
      <w:r w:rsidR="003D42A0">
        <w:rPr>
          <w:lang w:val="ru-RU"/>
        </w:rPr>
        <w:t xml:space="preserve">В таблице представлены данные из следующих источников: Университет Джонса Хопкинса, ИА </w:t>
      </w:r>
      <w:r w:rsidR="003D42A0">
        <w:rPr>
          <w:lang w:val="en-US"/>
        </w:rPr>
        <w:t>BNO</w:t>
      </w:r>
      <w:r w:rsidR="003D42A0">
        <w:rPr>
          <w:lang w:val="ru-RU"/>
        </w:rPr>
        <w:t xml:space="preserve">, сайт </w:t>
      </w:r>
      <w:r w:rsidR="003D42A0">
        <w:rPr>
          <w:lang w:val="en-US"/>
        </w:rPr>
        <w:t>Worldometer</w:t>
      </w:r>
      <w:r w:rsidR="003D42A0" w:rsidRPr="00A90248">
        <w:rPr>
          <w:lang w:val="ru-RU"/>
        </w:rPr>
        <w:t>.</w:t>
      </w:r>
      <w:r w:rsidR="003D42A0">
        <w:rPr>
          <w:lang w:val="en-US"/>
        </w:rPr>
        <w:t>info</w:t>
      </w:r>
    </w:p>
    <w:p w:rsidR="009A00D5" w:rsidRPr="009A00D5" w:rsidRDefault="009A00D5" w:rsidP="00DB7940">
      <w:pPr>
        <w:rPr>
          <w:lang w:val="ru-RU"/>
        </w:rPr>
      </w:pPr>
      <w:r>
        <w:rPr>
          <w:lang w:val="ru-RU"/>
        </w:rPr>
        <w:t>** Общее число случаев во Франции включает в себя 22 361 случаев из домов престарелых (подтверждённых и подозрительных), публикуемых Министерством здравоохранения Франции отдельно от остальных подтверждённых случаев.</w:t>
      </w:r>
    </w:p>
    <w:p w:rsidR="009A00D5" w:rsidRDefault="009A00D5" w:rsidP="00DB7940">
      <w:pPr>
        <w:rPr>
          <w:lang w:val="ru-RU"/>
        </w:rPr>
      </w:pPr>
    </w:p>
    <w:p w:rsidR="009A00D5" w:rsidRPr="009A00D5" w:rsidRDefault="009A00D5" w:rsidP="00DB7940">
      <w:pPr>
        <w:rPr>
          <w:lang w:val="ru-RU"/>
        </w:rPr>
      </w:pPr>
    </w:p>
    <w:p w:rsidR="003D42A0" w:rsidRPr="007F60F1" w:rsidRDefault="003D42A0" w:rsidP="00DB7940">
      <w:pPr>
        <w:rPr>
          <w:lang w:val="ru-RU"/>
        </w:rPr>
      </w:pPr>
    </w:p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A90248">
        <w:rPr>
          <w:rFonts w:cs="Times New Roman"/>
          <w:b/>
          <w:lang w:val="ru-RU"/>
        </w:rPr>
        <w:t>06</w:t>
      </w:r>
      <w:r w:rsidR="00D56547">
        <w:rPr>
          <w:rFonts w:cs="Times New Roman"/>
          <w:b/>
          <w:lang w:val="ru-RU"/>
        </w:rPr>
        <w:t>.04</w:t>
      </w:r>
      <w:r>
        <w:rPr>
          <w:rFonts w:cs="Times New Roman"/>
          <w:b/>
          <w:lang w:val="ru-RU"/>
        </w:rPr>
        <w:t xml:space="preserve">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>:00 мск)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273CA4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96926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r>
        <w:t>Рис. – 15 наиболее поражённых стран</w:t>
      </w:r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273CA4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2804160"/>
            <wp:effectExtent l="19050" t="0" r="635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392BEF">
      <w:pPr>
        <w:tabs>
          <w:tab w:val="left" w:pos="5845"/>
        </w:tabs>
        <w:jc w:val="center"/>
      </w:pPr>
      <w:r>
        <w:t>Рис. – 15 стран с наибольшим приростом за последние сутки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273CA4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3005455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00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C11F31" w:rsidRDefault="00CF33FA" w:rsidP="00392BEF">
      <w:pPr>
        <w:tabs>
          <w:tab w:val="left" w:pos="5845"/>
        </w:tabs>
        <w:jc w:val="center"/>
      </w:pPr>
      <w:r>
        <w:t>Рис. – Страны с наи</w:t>
      </w:r>
      <w:r>
        <w:rPr>
          <w:lang w:val="ru-RU"/>
        </w:rPr>
        <w:t>боль</w:t>
      </w:r>
      <w:r w:rsidR="00392BEF">
        <w:t xml:space="preserve">шей летальностью (среди государств </w:t>
      </w:r>
      <w:r w:rsidR="00392BEF" w:rsidRPr="00C7450E">
        <w:rPr>
          <w:b/>
        </w:rPr>
        <w:t xml:space="preserve">с более чем </w:t>
      </w:r>
      <w:r w:rsidR="00273CA4">
        <w:rPr>
          <w:b/>
          <w:lang w:val="ru-RU"/>
        </w:rPr>
        <w:t>2000</w:t>
      </w:r>
      <w:r w:rsidR="00392BEF" w:rsidRPr="00C7450E">
        <w:rPr>
          <w:b/>
        </w:rPr>
        <w:t xml:space="preserve"> случа</w:t>
      </w:r>
      <w:r w:rsidR="00DB6D15" w:rsidRPr="00C7450E">
        <w:rPr>
          <w:b/>
          <w:lang w:val="ru-RU"/>
        </w:rPr>
        <w:t>ев</w:t>
      </w:r>
      <w:r w:rsidR="00392BEF">
        <w:t xml:space="preserve"> заболевания)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8F01B6" w:rsidRPr="00967CC1" w:rsidRDefault="008F01B6" w:rsidP="00967CC1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3F42A6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Шенгенской зоны </w:t>
      </w:r>
      <w:r w:rsidR="0033705E">
        <w:rPr>
          <w:rFonts w:cs="Times New Roman"/>
          <w:lang w:val="ru-RU"/>
        </w:rPr>
        <w:t>закрыты начиная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 xml:space="preserve"> на 30 дней,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</w:t>
      </w:r>
    </w:p>
    <w:p w:rsidR="00583148" w:rsidRPr="003F42A6" w:rsidRDefault="00583148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2011CF">
        <w:rPr>
          <w:color w:val="000000"/>
        </w:rPr>
        <w:t xml:space="preserve">С </w:t>
      </w:r>
      <w:r w:rsidR="006530FE" w:rsidRPr="006530FE">
        <w:t xml:space="preserve">09.03.20 </w:t>
      </w:r>
      <w:r w:rsidR="002011CF">
        <w:t>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</w:t>
      </w:r>
      <w:r w:rsidR="00583148">
        <w:t>ы</w:t>
      </w:r>
      <w:r w:rsidR="00A474EB">
        <w:t xml:space="preserve"> </w:t>
      </w:r>
      <w:r w:rsidR="00583148" w:rsidRPr="006530FE">
        <w:t xml:space="preserve">все церемонии, </w:t>
      </w:r>
      <w:r w:rsidR="00583148">
        <w:t xml:space="preserve">а также </w:t>
      </w:r>
      <w:r w:rsidR="00A474EB">
        <w:t>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83148">
        <w:t>;</w:t>
      </w:r>
      <w:r w:rsidR="006530FE" w:rsidRPr="006530FE">
        <w:t xml:space="preserve"> не работают театры, кино, музеи и спортивные залы</w:t>
      </w:r>
      <w:r w:rsidR="002011CF">
        <w:t xml:space="preserve">, </w:t>
      </w:r>
      <w:r w:rsidR="00527B6B"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кроме наиболее необходимых. </w:t>
      </w:r>
    </w:p>
    <w:p w:rsidR="009250F7" w:rsidRPr="004B60A5" w:rsidRDefault="00A474EB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 w:rsidR="002011CF">
        <w:rPr>
          <w:rFonts w:cs="Times New Roman"/>
          <w:lang w:val="ru-RU"/>
        </w:rPr>
        <w:t xml:space="preserve">В </w:t>
      </w:r>
      <w:r w:rsidR="009250F7">
        <w:rPr>
          <w:rFonts w:cs="Times New Roman"/>
          <w:lang w:val="ru-RU"/>
        </w:rPr>
        <w:t>Иран</w:t>
      </w:r>
      <w:r w:rsidR="002011CF">
        <w:rPr>
          <w:rFonts w:cs="Times New Roman"/>
          <w:lang w:val="ru-RU"/>
        </w:rPr>
        <w:t>е действует</w:t>
      </w:r>
      <w:r w:rsidR="009250F7">
        <w:rPr>
          <w:rFonts w:cs="Times New Roman"/>
          <w:lang w:val="ru-RU"/>
        </w:rPr>
        <w:t xml:space="preserve"> запрет</w:t>
      </w:r>
      <w:r w:rsidR="002011CF">
        <w:rPr>
          <w:rFonts w:cs="Times New Roman"/>
          <w:lang w:val="ru-RU"/>
        </w:rPr>
        <w:t xml:space="preserve"> на</w:t>
      </w:r>
      <w:r w:rsidR="009250F7">
        <w:rPr>
          <w:rFonts w:cs="Times New Roman"/>
          <w:lang w:val="ru-RU"/>
        </w:rPr>
        <w:t xml:space="preserve"> въезд в страну для граждан Китая. В </w:t>
      </w:r>
      <w:r w:rsidR="002011CF">
        <w:rPr>
          <w:rFonts w:cs="Times New Roman"/>
          <w:lang w:val="ru-RU"/>
        </w:rPr>
        <w:t xml:space="preserve">стране </w:t>
      </w:r>
      <w:r w:rsidR="009250F7">
        <w:rPr>
          <w:rFonts w:cs="Times New Roman"/>
          <w:lang w:val="ru-RU"/>
        </w:rPr>
        <w:t xml:space="preserve">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 w:rsidR="009250F7"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>, Мешхед</w:t>
      </w:r>
      <w:r w:rsidR="009250F7"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 w:rsidR="009250F7"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 w:rsidR="009250F7"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6530FE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 w:rsidR="00A104EE">
        <w:rPr>
          <w:rFonts w:cs="Times New Roman"/>
          <w:lang w:val="ru-RU"/>
        </w:rPr>
        <w:t xml:space="preserve">С 16.03 ограничительные меры, направленные на социальное разобщение, распространены </w:t>
      </w:r>
      <w:r w:rsidR="00AC4F32">
        <w:rPr>
          <w:rFonts w:cs="Times New Roman"/>
          <w:lang w:val="ru-RU"/>
        </w:rPr>
        <w:t xml:space="preserve">на всю страну: </w:t>
      </w:r>
      <w:r w:rsidR="008267DB">
        <w:rPr>
          <w:rFonts w:cs="Times New Roman"/>
          <w:lang w:val="ru-RU"/>
        </w:rPr>
        <w:t xml:space="preserve">закрыты </w:t>
      </w:r>
      <w:r w:rsidR="00AC4F32">
        <w:rPr>
          <w:rFonts w:cs="Times New Roman"/>
          <w:lang w:val="ru-RU"/>
        </w:rPr>
        <w:t xml:space="preserve">большинство торговых точек, учреждения культуры </w:t>
      </w:r>
      <w:r w:rsidR="008267DB">
        <w:rPr>
          <w:rFonts w:cs="Times New Roman"/>
          <w:lang w:val="ru-RU"/>
        </w:rPr>
        <w:t>и спорта</w:t>
      </w:r>
      <w:r w:rsidR="00AC4F32">
        <w:rPr>
          <w:rFonts w:cs="Times New Roman"/>
          <w:lang w:val="ru-RU"/>
        </w:rPr>
        <w:t xml:space="preserve">. </w:t>
      </w:r>
      <w:r w:rsidR="00A104EE">
        <w:rPr>
          <w:rFonts w:cs="Times New Roman"/>
          <w:lang w:val="ru-RU"/>
        </w:rPr>
        <w:t>В</w:t>
      </w:r>
      <w:r w:rsidR="00A104EE" w:rsidRPr="0033705E">
        <w:rPr>
          <w:rFonts w:cs="Times New Roman"/>
          <w:lang w:val="ru-RU"/>
        </w:rPr>
        <w:t xml:space="preserve">нешние границы Евросоюза и Шенгенской зоны </w:t>
      </w:r>
      <w:r w:rsidR="00A104EE">
        <w:rPr>
          <w:rFonts w:cs="Times New Roman"/>
          <w:lang w:val="ru-RU"/>
        </w:rPr>
        <w:t>закрыты начиная с 17.03</w:t>
      </w:r>
      <w:r w:rsidR="00A104EE" w:rsidRPr="0033705E">
        <w:rPr>
          <w:rFonts w:cs="Times New Roman"/>
          <w:lang w:val="ru-RU"/>
        </w:rPr>
        <w:t>.</w:t>
      </w:r>
      <w:r w:rsidR="00A104EE">
        <w:rPr>
          <w:rFonts w:cs="Times New Roman"/>
          <w:lang w:val="ru-RU"/>
        </w:rPr>
        <w:t xml:space="preserve"> З</w:t>
      </w:r>
      <w:r w:rsidR="00AC4F32">
        <w:rPr>
          <w:rFonts w:cs="Times New Roman"/>
          <w:lang w:val="ru-RU"/>
        </w:rPr>
        <w:t xml:space="preserve">акрыт </w:t>
      </w:r>
      <w:r w:rsidR="00A104EE">
        <w:rPr>
          <w:rFonts w:cs="Times New Roman"/>
          <w:lang w:val="ru-RU"/>
        </w:rPr>
        <w:t xml:space="preserve">также </w:t>
      </w:r>
      <w:r w:rsidR="00AC4F32">
        <w:rPr>
          <w:rFonts w:cs="Times New Roman"/>
          <w:lang w:val="ru-RU"/>
        </w:rPr>
        <w:t xml:space="preserve">въезд </w:t>
      </w:r>
      <w:r w:rsidR="00A104EE">
        <w:rPr>
          <w:rFonts w:cs="Times New Roman"/>
          <w:lang w:val="ru-RU"/>
        </w:rPr>
        <w:t xml:space="preserve">в Германию </w:t>
      </w:r>
      <w:r w:rsidR="00AC4F32">
        <w:rPr>
          <w:rFonts w:cs="Times New Roman"/>
          <w:lang w:val="ru-RU"/>
        </w:rPr>
        <w:t>для граждан Италии, Швейцарии, Дании, Люксембурга, Испании</w:t>
      </w:r>
      <w:r w:rsidR="00A104EE">
        <w:rPr>
          <w:rFonts w:cs="Times New Roman"/>
          <w:lang w:val="ru-RU"/>
        </w:rPr>
        <w:t>, Австрии, Франции</w:t>
      </w:r>
      <w:r w:rsidR="00AC4F32">
        <w:rPr>
          <w:rFonts w:cs="Times New Roman"/>
          <w:lang w:val="ru-RU"/>
        </w:rPr>
        <w:t xml:space="preserve">. С 22.03 </w:t>
      </w:r>
      <w:r w:rsidR="00A104EE">
        <w:rPr>
          <w:rFonts w:cs="Times New Roman"/>
          <w:lang w:val="ru-RU"/>
        </w:rPr>
        <w:t xml:space="preserve">в стране </w:t>
      </w:r>
      <w:r w:rsidR="00AC4F32">
        <w:rPr>
          <w:rFonts w:cs="Times New Roman"/>
          <w:lang w:val="ru-RU"/>
        </w:rPr>
        <w:t>запрещено собираться более чем 2 людям</w:t>
      </w:r>
      <w:r w:rsidR="00B86096">
        <w:rPr>
          <w:rFonts w:cs="Times New Roman"/>
          <w:lang w:val="ru-RU"/>
        </w:rPr>
        <w:t xml:space="preserve">, рестораны должны </w:t>
      </w:r>
      <w:r w:rsidR="0050023F">
        <w:rPr>
          <w:rFonts w:cs="Times New Roman"/>
          <w:lang w:val="ru-RU"/>
        </w:rPr>
        <w:t>прекратить свою работу</w:t>
      </w:r>
      <w:r w:rsidR="00A104EE">
        <w:rPr>
          <w:rFonts w:cs="Times New Roman"/>
          <w:lang w:val="ru-RU"/>
        </w:rPr>
        <w:t>, необходимо соблюдать дистанцию 1,5 м. между людьми</w:t>
      </w:r>
      <w:r w:rsidR="00AE50C5">
        <w:rPr>
          <w:rFonts w:cs="Times New Roman"/>
          <w:lang w:val="ru-RU"/>
        </w:rPr>
        <w:t>, однако разрешены поездки на работу, упражнения на открытом воздухе, важные деловые встречи</w:t>
      </w:r>
      <w:r w:rsidR="00B86096">
        <w:rPr>
          <w:rFonts w:cs="Times New Roman"/>
          <w:lang w:val="ru-RU"/>
        </w:rPr>
        <w:t xml:space="preserve">. </w:t>
      </w:r>
      <w:r w:rsidR="00A104EE">
        <w:rPr>
          <w:rFonts w:cs="Times New Roman"/>
          <w:lang w:val="ru-RU"/>
        </w:rPr>
        <w:t>В г. Йена</w:t>
      </w:r>
      <w:r w:rsidR="00AE50C5">
        <w:rPr>
          <w:rFonts w:cs="Times New Roman"/>
          <w:lang w:val="ru-RU"/>
        </w:rPr>
        <w:t xml:space="preserve"> (Тюрингия)</w:t>
      </w:r>
      <w:r w:rsidR="00A104EE">
        <w:rPr>
          <w:rFonts w:cs="Times New Roman"/>
          <w:lang w:val="ru-RU"/>
        </w:rPr>
        <w:t xml:space="preserve"> с 31.03 предписано в обязательном порядке носить лицевые маски в супермаркетах и общественном транспорте. </w:t>
      </w:r>
    </w:p>
    <w:p w:rsidR="006530FE" w:rsidRDefault="006530FE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4C6018" w:rsidRPr="00A474EB" w:rsidRDefault="00A474EB" w:rsidP="00A474EB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 xml:space="preserve">. </w:t>
      </w:r>
      <w:r w:rsidR="0050023F">
        <w:rPr>
          <w:rFonts w:cs="Times New Roman"/>
          <w:lang w:val="ru-RU"/>
        </w:rPr>
        <w:t xml:space="preserve">С 17.03 объявлен всеобщий карантин </w:t>
      </w:r>
      <w:r w:rsidR="00C7450E">
        <w:rPr>
          <w:rFonts w:cs="Times New Roman"/>
          <w:lang w:val="ru-RU"/>
        </w:rPr>
        <w:t>(продлён до 15 апреля)</w:t>
      </w:r>
      <w:r w:rsidR="0050023F">
        <w:rPr>
          <w:rFonts w:cs="Times New Roman"/>
          <w:lang w:val="ru-RU"/>
        </w:rPr>
        <w:t>, жителям разрешено выходить из дома только в супермаркеты, аптеки и на работу</w:t>
      </w:r>
      <w:r w:rsidR="003F6CA0">
        <w:rPr>
          <w:rFonts w:cs="Times New Roman"/>
          <w:lang w:val="ru-RU"/>
        </w:rPr>
        <w:t xml:space="preserve"> (р</w:t>
      </w:r>
      <w:r w:rsidR="003F6CA0" w:rsidRPr="00A474EB">
        <w:rPr>
          <w:rFonts w:cs="Times New Roman"/>
          <w:lang w:val="ru-RU"/>
        </w:rPr>
        <w:t xml:space="preserve">уководителей французских компаний </w:t>
      </w:r>
      <w:r w:rsidR="003F6CA0">
        <w:rPr>
          <w:rFonts w:cs="Times New Roman"/>
          <w:lang w:val="ru-RU"/>
        </w:rPr>
        <w:t xml:space="preserve">призывают </w:t>
      </w:r>
      <w:r w:rsidR="003F6CA0" w:rsidRPr="00A474EB">
        <w:rPr>
          <w:rFonts w:cs="Times New Roman"/>
          <w:lang w:val="ru-RU"/>
        </w:rPr>
        <w:t>по возможности разрешат</w:t>
      </w:r>
      <w:r w:rsidR="003F6CA0">
        <w:rPr>
          <w:rFonts w:cs="Times New Roman"/>
          <w:lang w:val="ru-RU"/>
        </w:rPr>
        <w:t>ь сотрудникам работать удаленно)</w:t>
      </w:r>
      <w:r w:rsidR="00F82F55">
        <w:rPr>
          <w:rFonts w:cs="Times New Roman"/>
          <w:lang w:val="ru-RU"/>
        </w:rPr>
        <w:t>; запрещён въезд для иностранцев в страну</w:t>
      </w:r>
      <w:r w:rsidR="0050023F">
        <w:rPr>
          <w:rFonts w:cs="Times New Roman"/>
          <w:lang w:val="ru-RU"/>
        </w:rPr>
        <w:t xml:space="preserve">. </w:t>
      </w:r>
      <w:r w:rsidR="00561AD4">
        <w:rPr>
          <w:rFonts w:cs="Times New Roman"/>
          <w:lang w:val="ru-RU"/>
        </w:rPr>
        <w:t>В</w:t>
      </w:r>
      <w:r w:rsidR="00561AD4" w:rsidRPr="0033705E">
        <w:rPr>
          <w:rFonts w:cs="Times New Roman"/>
          <w:lang w:val="ru-RU"/>
        </w:rPr>
        <w:t xml:space="preserve">нешние границы Евросоюза </w:t>
      </w:r>
      <w:r w:rsidR="00561AD4">
        <w:rPr>
          <w:rFonts w:cs="Times New Roman"/>
          <w:lang w:val="ru-RU"/>
        </w:rPr>
        <w:t>закрыты с</w:t>
      </w:r>
      <w:r w:rsidR="00561AD4" w:rsidRPr="0033705E">
        <w:rPr>
          <w:rFonts w:cs="Times New Roman"/>
          <w:lang w:val="ru-RU"/>
        </w:rPr>
        <w:t xml:space="preserve"> 17 марта</w:t>
      </w:r>
      <w:r w:rsidR="00561AD4">
        <w:rPr>
          <w:rFonts w:cs="Times New Roman"/>
          <w:lang w:val="ru-RU"/>
        </w:rPr>
        <w:t>.</w:t>
      </w:r>
      <w:r w:rsidR="003F6CA0">
        <w:rPr>
          <w:rFonts w:cs="Times New Roman"/>
          <w:lang w:val="ru-RU"/>
        </w:rPr>
        <w:t xml:space="preserve"> Прекращены с 23.03 перелёты между континентальной частью и заморскими территориями Франции. </w:t>
      </w:r>
    </w:p>
    <w:p w:rsidR="004D7BCD" w:rsidRDefault="004D7BCD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4C6018" w:rsidRPr="004A524F" w:rsidRDefault="00A474EB" w:rsidP="00A474EB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 w:rsidR="004C6018">
        <w:rPr>
          <w:rFonts w:cs="Times New Roman"/>
          <w:lang w:val="ru-RU"/>
        </w:rPr>
        <w:t>Правительство Испании ввело общенациональный карантин с 16.03.20 г.</w:t>
      </w:r>
      <w:r w:rsidR="00EC3382">
        <w:rPr>
          <w:rFonts w:cs="Times New Roman"/>
          <w:lang w:val="ru-RU"/>
        </w:rPr>
        <w:t xml:space="preserve"> по 11.04.20. </w:t>
      </w:r>
      <w:r w:rsidR="004C6018">
        <w:rPr>
          <w:rFonts w:cs="Times New Roman"/>
          <w:lang w:val="ru-RU"/>
        </w:rPr>
        <w:t xml:space="preserve">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магазины, не торгующие товарами первой необходимости закрыты по всей стране. </w:t>
      </w:r>
      <w:r w:rsidR="00F82F55">
        <w:rPr>
          <w:rFonts w:cs="Times New Roman"/>
          <w:lang w:val="ru-RU"/>
        </w:rPr>
        <w:t xml:space="preserve">С 22.03 страна приостановила въезд для иностранцев, кроме дипломатов, работников авиакомпаний, медработников, а также лиц с видом на жительство. </w:t>
      </w:r>
      <w:r w:rsidR="003C2F9B">
        <w:rPr>
          <w:rFonts w:cs="Times New Roman"/>
          <w:lang w:val="ru-RU"/>
        </w:rPr>
        <w:t xml:space="preserve">Между городами установлено 30 тыс. дорожных блоков. </w:t>
      </w:r>
    </w:p>
    <w:p w:rsidR="004A524F" w:rsidRDefault="004A524F" w:rsidP="00642870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1658A4" w:rsidRDefault="004A4689" w:rsidP="008A68D5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 w:rsidR="008140D6">
        <w:rPr>
          <w:rFonts w:cs="Times New Roman"/>
          <w:lang w:val="ru-RU"/>
        </w:rPr>
        <w:t>П</w:t>
      </w:r>
      <w:r w:rsidR="005E732E">
        <w:rPr>
          <w:rFonts w:cs="Times New Roman"/>
          <w:lang w:val="ru-RU"/>
        </w:rPr>
        <w:t xml:space="preserve">риостановлен въезд </w:t>
      </w:r>
      <w:r w:rsidR="008145E6">
        <w:rPr>
          <w:rFonts w:cs="Times New Roman"/>
          <w:lang w:val="ru-RU"/>
        </w:rPr>
        <w:t>иностранных граждан</w:t>
      </w:r>
      <w:r w:rsidR="00F82F55">
        <w:rPr>
          <w:rFonts w:cs="Times New Roman"/>
          <w:lang w:val="ru-RU"/>
        </w:rPr>
        <w:t>, побывавши</w:t>
      </w:r>
      <w:r w:rsidR="000C4C69">
        <w:rPr>
          <w:rFonts w:cs="Times New Roman"/>
          <w:lang w:val="ru-RU"/>
        </w:rPr>
        <w:t>х</w:t>
      </w:r>
      <w:r w:rsidR="00F82F55">
        <w:rPr>
          <w:rFonts w:cs="Times New Roman"/>
          <w:lang w:val="ru-RU"/>
        </w:rPr>
        <w:t xml:space="preserve"> за последние 14 дней в </w:t>
      </w:r>
      <w:r w:rsidR="008145E6">
        <w:rPr>
          <w:rFonts w:cs="Times New Roman"/>
          <w:lang w:val="ru-RU"/>
        </w:rPr>
        <w:t xml:space="preserve"> ряд</w:t>
      </w:r>
      <w:r w:rsidR="00F82F55">
        <w:rPr>
          <w:rFonts w:cs="Times New Roman"/>
          <w:lang w:val="ru-RU"/>
        </w:rPr>
        <w:t>е</w:t>
      </w:r>
      <w:r w:rsidR="005E732E">
        <w:rPr>
          <w:rFonts w:cs="Times New Roman"/>
          <w:lang w:val="ru-RU"/>
        </w:rPr>
        <w:t xml:space="preserve"> государств</w:t>
      </w:r>
      <w:r w:rsidR="008145E6">
        <w:rPr>
          <w:rFonts w:cs="Times New Roman"/>
          <w:lang w:val="ru-RU"/>
        </w:rPr>
        <w:t xml:space="preserve"> (</w:t>
      </w:r>
      <w:r w:rsidR="008140D6">
        <w:rPr>
          <w:rFonts w:cs="Times New Roman"/>
          <w:lang w:val="ru-RU"/>
        </w:rPr>
        <w:t xml:space="preserve">Страны Европы, </w:t>
      </w:r>
      <w:r w:rsidR="00973E1E">
        <w:rPr>
          <w:rFonts w:cs="Times New Roman"/>
          <w:lang w:val="ru-RU"/>
        </w:rPr>
        <w:t>Иран</w:t>
      </w:r>
      <w:r w:rsidR="008140D6">
        <w:rPr>
          <w:rFonts w:cs="Times New Roman"/>
          <w:lang w:val="ru-RU"/>
        </w:rPr>
        <w:t>, Китай</w:t>
      </w:r>
      <w:r w:rsidR="008145E6">
        <w:rPr>
          <w:rFonts w:cs="Times New Roman"/>
          <w:lang w:val="ru-RU"/>
        </w:rPr>
        <w:t>)</w:t>
      </w:r>
      <w:r w:rsidR="005E732E">
        <w:rPr>
          <w:rFonts w:cs="Times New Roman"/>
          <w:lang w:val="ru-RU"/>
        </w:rPr>
        <w:t>.</w:t>
      </w:r>
      <w:r w:rsidR="008145E6">
        <w:rPr>
          <w:rFonts w:cs="Times New Roman"/>
          <w:lang w:val="ru-RU"/>
        </w:rPr>
        <w:t xml:space="preserve"> </w:t>
      </w:r>
      <w:r w:rsidR="00F82F55">
        <w:rPr>
          <w:rFonts w:cs="Times New Roman"/>
          <w:lang w:val="ru-RU"/>
        </w:rPr>
        <w:t xml:space="preserve">США и Мексика договорились о закрытии границы для несущественных поездок. </w:t>
      </w:r>
      <w:r w:rsidR="008145E6">
        <w:rPr>
          <w:rFonts w:cs="Times New Roman"/>
          <w:lang w:val="ru-RU"/>
        </w:rPr>
        <w:t xml:space="preserve">13.03.20 объявлено чрезвычайное положение в стране. </w:t>
      </w:r>
      <w:r w:rsidR="002D7265">
        <w:rPr>
          <w:rFonts w:cs="Times New Roman"/>
          <w:lang w:val="ru-RU"/>
        </w:rPr>
        <w:t xml:space="preserve">С 18.03.20 </w:t>
      </w:r>
      <w:r w:rsidR="002D7265"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 w:rsidR="002D7265">
        <w:rPr>
          <w:rFonts w:cs="Times New Roman"/>
          <w:lang w:val="ru-RU"/>
        </w:rPr>
        <w:t xml:space="preserve"> </w:t>
      </w:r>
      <w:r w:rsidR="008A68D5">
        <w:rPr>
          <w:rFonts w:cs="Times New Roman"/>
          <w:lang w:val="ru-RU"/>
        </w:rPr>
        <w:t xml:space="preserve"> </w:t>
      </w:r>
      <w:r w:rsidR="00561AD4">
        <w:rPr>
          <w:rFonts w:cs="Times New Roman"/>
          <w:lang w:val="ru-RU"/>
        </w:rPr>
        <w:t>В</w:t>
      </w:r>
      <w:r w:rsidR="008A68D5" w:rsidRPr="008A68D5">
        <w:rPr>
          <w:rFonts w:cs="Times New Roman"/>
          <w:lang w:val="ru-RU"/>
        </w:rPr>
        <w:t xml:space="preserve"> наиболее пострадавши</w:t>
      </w:r>
      <w:r w:rsidR="00561AD4">
        <w:rPr>
          <w:rFonts w:cs="Times New Roman"/>
          <w:lang w:val="ru-RU"/>
        </w:rPr>
        <w:t>х</w:t>
      </w:r>
      <w:r w:rsidR="008A68D5" w:rsidRPr="008A68D5">
        <w:rPr>
          <w:rFonts w:cs="Times New Roman"/>
          <w:lang w:val="ru-RU"/>
        </w:rPr>
        <w:t xml:space="preserve"> район</w:t>
      </w:r>
      <w:r w:rsidR="00561AD4">
        <w:rPr>
          <w:rFonts w:cs="Times New Roman"/>
          <w:lang w:val="ru-RU"/>
        </w:rPr>
        <w:t>ах размещены</w:t>
      </w:r>
      <w:r w:rsidR="008140D6">
        <w:rPr>
          <w:rFonts w:cs="Times New Roman"/>
          <w:lang w:val="ru-RU"/>
        </w:rPr>
        <w:t xml:space="preserve"> полевые медпункты </w:t>
      </w:r>
      <w:r w:rsidR="005B3440">
        <w:rPr>
          <w:rFonts w:cs="Times New Roman"/>
          <w:lang w:val="ru-RU"/>
        </w:rPr>
        <w:t xml:space="preserve">. </w:t>
      </w:r>
      <w:r w:rsidR="00B86096">
        <w:rPr>
          <w:rFonts w:cs="Times New Roman"/>
          <w:lang w:val="ru-RU"/>
        </w:rPr>
        <w:t xml:space="preserve">В большинстве штатов приостановлена работа ресторанов, </w:t>
      </w:r>
      <w:r w:rsidR="003C2F9B">
        <w:rPr>
          <w:rFonts w:cs="Times New Roman"/>
          <w:lang w:val="ru-RU"/>
        </w:rPr>
        <w:t>магазинов, не торгующих товарами</w:t>
      </w:r>
      <w:r w:rsidR="008140D6">
        <w:rPr>
          <w:rFonts w:cs="Times New Roman"/>
          <w:lang w:val="ru-RU"/>
        </w:rPr>
        <w:t xml:space="preserve"> </w:t>
      </w:r>
      <w:r w:rsidR="005B3440">
        <w:rPr>
          <w:rFonts w:cs="Times New Roman"/>
          <w:lang w:val="ru-RU"/>
        </w:rPr>
        <w:t>первой необходимости</w:t>
      </w:r>
      <w:r w:rsidR="00B86096">
        <w:rPr>
          <w:rFonts w:cs="Times New Roman"/>
          <w:lang w:val="ru-RU"/>
        </w:rPr>
        <w:t xml:space="preserve">. </w:t>
      </w:r>
      <w:r w:rsidR="005B3440">
        <w:rPr>
          <w:rFonts w:cs="Times New Roman"/>
          <w:lang w:val="ru-RU"/>
        </w:rPr>
        <w:t xml:space="preserve">Школы закрыты во всей стране. </w:t>
      </w:r>
      <w:r w:rsidR="00B86096">
        <w:rPr>
          <w:rFonts w:cs="Times New Roman"/>
          <w:lang w:val="ru-RU"/>
        </w:rPr>
        <w:t>Указание на самоизоляцию для всех граждан ввел</w:t>
      </w:r>
      <w:r w:rsidR="001D7917">
        <w:rPr>
          <w:rFonts w:cs="Times New Roman"/>
          <w:lang w:val="ru-RU"/>
        </w:rPr>
        <w:t>и</w:t>
      </w:r>
      <w:r w:rsidR="00B86096">
        <w:rPr>
          <w:rFonts w:cs="Times New Roman"/>
          <w:lang w:val="ru-RU"/>
        </w:rPr>
        <w:t xml:space="preserve"> </w:t>
      </w:r>
      <w:r w:rsidR="005B3440">
        <w:rPr>
          <w:rFonts w:cs="Times New Roman"/>
          <w:lang w:val="ru-RU"/>
        </w:rPr>
        <w:t>42</w:t>
      </w:r>
      <w:r w:rsidR="003E4B87">
        <w:rPr>
          <w:rFonts w:cs="Times New Roman"/>
          <w:lang w:val="ru-RU"/>
        </w:rPr>
        <w:t xml:space="preserve"> </w:t>
      </w:r>
      <w:r w:rsidR="00085B97">
        <w:rPr>
          <w:rFonts w:cs="Times New Roman"/>
          <w:lang w:val="ru-RU"/>
        </w:rPr>
        <w:t xml:space="preserve"> </w:t>
      </w:r>
      <w:r w:rsidR="00B86096">
        <w:rPr>
          <w:rFonts w:cs="Times New Roman"/>
          <w:lang w:val="ru-RU"/>
        </w:rPr>
        <w:t>штат</w:t>
      </w:r>
      <w:r w:rsidR="005B3440">
        <w:rPr>
          <w:rFonts w:cs="Times New Roman"/>
          <w:lang w:val="ru-RU"/>
        </w:rPr>
        <w:t>а</w:t>
      </w:r>
      <w:r w:rsidR="003C2F9B">
        <w:rPr>
          <w:rFonts w:cs="Times New Roman"/>
          <w:lang w:val="ru-RU"/>
        </w:rPr>
        <w:t xml:space="preserve">, в отдельных районах  - ещё </w:t>
      </w:r>
      <w:r w:rsidR="005B3440">
        <w:rPr>
          <w:rFonts w:cs="Times New Roman"/>
          <w:lang w:val="ru-RU"/>
        </w:rPr>
        <w:t>4</w:t>
      </w:r>
      <w:r w:rsidR="003C2F9B">
        <w:rPr>
          <w:rFonts w:cs="Times New Roman"/>
          <w:lang w:val="ru-RU"/>
        </w:rPr>
        <w:t xml:space="preserve"> штат</w:t>
      </w:r>
      <w:r w:rsidR="005B3440">
        <w:rPr>
          <w:rFonts w:cs="Times New Roman"/>
          <w:lang w:val="ru-RU"/>
        </w:rPr>
        <w:t>а, запрет на мероприятия со скоплением людей действует по всей стране</w:t>
      </w:r>
      <w:r w:rsidR="00B86096">
        <w:rPr>
          <w:rFonts w:cs="Times New Roman"/>
          <w:lang w:val="ru-RU"/>
        </w:rPr>
        <w:t>.</w:t>
      </w:r>
    </w:p>
    <w:p w:rsidR="00A2070B" w:rsidRDefault="00A2070B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A2070B" w:rsidRDefault="00A2070B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1658A4" w:rsidRDefault="001658A4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sectPr w:rsidR="001658A4" w:rsidSect="003720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B0619"/>
    <w:multiLevelType w:val="hybridMultilevel"/>
    <w:tmpl w:val="2E665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36195D"/>
    <w:multiLevelType w:val="hybridMultilevel"/>
    <w:tmpl w:val="760E7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E95342"/>
    <w:multiLevelType w:val="hybridMultilevel"/>
    <w:tmpl w:val="8C7C1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1207E7"/>
    <w:multiLevelType w:val="hybridMultilevel"/>
    <w:tmpl w:val="C9B84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A76BC"/>
    <w:multiLevelType w:val="hybridMultilevel"/>
    <w:tmpl w:val="DB9C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C1006"/>
    <w:multiLevelType w:val="hybridMultilevel"/>
    <w:tmpl w:val="ADE0F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380244"/>
    <w:multiLevelType w:val="hybridMultilevel"/>
    <w:tmpl w:val="10223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6FD0BEF"/>
    <w:multiLevelType w:val="hybridMultilevel"/>
    <w:tmpl w:val="2828D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1"/>
  </w:num>
  <w:num w:numId="9">
    <w:abstractNumId w:val="6"/>
  </w:num>
  <w:num w:numId="10">
    <w:abstractNumId w:val="14"/>
  </w:num>
  <w:num w:numId="11">
    <w:abstractNumId w:val="5"/>
  </w:num>
  <w:num w:numId="12">
    <w:abstractNumId w:val="27"/>
  </w:num>
  <w:num w:numId="13">
    <w:abstractNumId w:val="2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0"/>
  </w:num>
  <w:num w:numId="16">
    <w:abstractNumId w:val="18"/>
  </w:num>
  <w:num w:numId="17">
    <w:abstractNumId w:val="34"/>
  </w:num>
  <w:num w:numId="18">
    <w:abstractNumId w:val="9"/>
  </w:num>
  <w:num w:numId="19">
    <w:abstractNumId w:val="0"/>
  </w:num>
  <w:num w:numId="20">
    <w:abstractNumId w:val="25"/>
  </w:num>
  <w:num w:numId="21">
    <w:abstractNumId w:val="4"/>
  </w:num>
  <w:num w:numId="22">
    <w:abstractNumId w:val="17"/>
  </w:num>
  <w:num w:numId="23">
    <w:abstractNumId w:val="21"/>
  </w:num>
  <w:num w:numId="24">
    <w:abstractNumId w:val="20"/>
  </w:num>
  <w:num w:numId="25">
    <w:abstractNumId w:val="33"/>
  </w:num>
  <w:num w:numId="26">
    <w:abstractNumId w:val="28"/>
  </w:num>
  <w:num w:numId="27">
    <w:abstractNumId w:val="2"/>
  </w:num>
  <w:num w:numId="28">
    <w:abstractNumId w:val="19"/>
  </w:num>
  <w:num w:numId="29">
    <w:abstractNumId w:val="32"/>
  </w:num>
  <w:num w:numId="30">
    <w:abstractNumId w:val="1"/>
  </w:num>
  <w:num w:numId="31">
    <w:abstractNumId w:val="13"/>
  </w:num>
  <w:num w:numId="32">
    <w:abstractNumId w:val="31"/>
  </w:num>
  <w:num w:numId="33">
    <w:abstractNumId w:val="30"/>
  </w:num>
  <w:num w:numId="34">
    <w:abstractNumId w:val="29"/>
  </w:num>
  <w:num w:numId="35">
    <w:abstractNumId w:val="15"/>
  </w:num>
  <w:num w:numId="36">
    <w:abstractNumId w:val="3"/>
  </w:num>
  <w:num w:numId="37">
    <w:abstractNumId w:val="7"/>
  </w:num>
  <w:num w:numId="38">
    <w:abstractNumId w:val="12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savePreviewPicture/>
  <w:compat/>
  <w:rsids>
    <w:rsidRoot w:val="00250D64"/>
    <w:rsid w:val="000113DC"/>
    <w:rsid w:val="00014DFB"/>
    <w:rsid w:val="0002725E"/>
    <w:rsid w:val="000308EC"/>
    <w:rsid w:val="00030AA5"/>
    <w:rsid w:val="000315DF"/>
    <w:rsid w:val="00033A55"/>
    <w:rsid w:val="00052F9B"/>
    <w:rsid w:val="00067FB5"/>
    <w:rsid w:val="00077791"/>
    <w:rsid w:val="00081163"/>
    <w:rsid w:val="0008416F"/>
    <w:rsid w:val="00085B97"/>
    <w:rsid w:val="000907D0"/>
    <w:rsid w:val="0009369F"/>
    <w:rsid w:val="000A189A"/>
    <w:rsid w:val="000A5EBE"/>
    <w:rsid w:val="000B1401"/>
    <w:rsid w:val="000B1738"/>
    <w:rsid w:val="000B1D0C"/>
    <w:rsid w:val="000B6BDB"/>
    <w:rsid w:val="000C34FD"/>
    <w:rsid w:val="000C4C69"/>
    <w:rsid w:val="000D1C55"/>
    <w:rsid w:val="000F0583"/>
    <w:rsid w:val="000F14DD"/>
    <w:rsid w:val="000F4D6B"/>
    <w:rsid w:val="00101878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701E3"/>
    <w:rsid w:val="001903E4"/>
    <w:rsid w:val="001A0E24"/>
    <w:rsid w:val="001A1444"/>
    <w:rsid w:val="001A2E33"/>
    <w:rsid w:val="001A2F0D"/>
    <w:rsid w:val="001A5064"/>
    <w:rsid w:val="001B3C6E"/>
    <w:rsid w:val="001B6B61"/>
    <w:rsid w:val="001B7483"/>
    <w:rsid w:val="001C2234"/>
    <w:rsid w:val="001D403D"/>
    <w:rsid w:val="001D7917"/>
    <w:rsid w:val="001F5A64"/>
    <w:rsid w:val="002011CF"/>
    <w:rsid w:val="0020685F"/>
    <w:rsid w:val="002069EF"/>
    <w:rsid w:val="00207B64"/>
    <w:rsid w:val="00210628"/>
    <w:rsid w:val="002139D4"/>
    <w:rsid w:val="00220D3A"/>
    <w:rsid w:val="00224A91"/>
    <w:rsid w:val="00225D99"/>
    <w:rsid w:val="0023049E"/>
    <w:rsid w:val="00232396"/>
    <w:rsid w:val="00233EB8"/>
    <w:rsid w:val="00237580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3BF4"/>
    <w:rsid w:val="00273CA4"/>
    <w:rsid w:val="0027759D"/>
    <w:rsid w:val="002821B8"/>
    <w:rsid w:val="0028484C"/>
    <w:rsid w:val="00295DD1"/>
    <w:rsid w:val="00295E30"/>
    <w:rsid w:val="00296252"/>
    <w:rsid w:val="002A1732"/>
    <w:rsid w:val="002A48CB"/>
    <w:rsid w:val="002A581B"/>
    <w:rsid w:val="002C03B3"/>
    <w:rsid w:val="002C1C42"/>
    <w:rsid w:val="002D6AAE"/>
    <w:rsid w:val="002D7265"/>
    <w:rsid w:val="002E1F20"/>
    <w:rsid w:val="002E2670"/>
    <w:rsid w:val="002F0E58"/>
    <w:rsid w:val="002F2E76"/>
    <w:rsid w:val="002F68EB"/>
    <w:rsid w:val="0030271D"/>
    <w:rsid w:val="0031134E"/>
    <w:rsid w:val="00313FAE"/>
    <w:rsid w:val="00320231"/>
    <w:rsid w:val="003213C2"/>
    <w:rsid w:val="0033705E"/>
    <w:rsid w:val="00352472"/>
    <w:rsid w:val="003550BE"/>
    <w:rsid w:val="00357353"/>
    <w:rsid w:val="0036423A"/>
    <w:rsid w:val="00364727"/>
    <w:rsid w:val="00364D42"/>
    <w:rsid w:val="00365794"/>
    <w:rsid w:val="00366594"/>
    <w:rsid w:val="00366A2A"/>
    <w:rsid w:val="003720B7"/>
    <w:rsid w:val="00374833"/>
    <w:rsid w:val="00375C6D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C0E76"/>
    <w:rsid w:val="003C14E3"/>
    <w:rsid w:val="003C2F9B"/>
    <w:rsid w:val="003C375D"/>
    <w:rsid w:val="003C4EE8"/>
    <w:rsid w:val="003D42A0"/>
    <w:rsid w:val="003D70A9"/>
    <w:rsid w:val="003E072C"/>
    <w:rsid w:val="003E0A77"/>
    <w:rsid w:val="003E4B87"/>
    <w:rsid w:val="003E6FEA"/>
    <w:rsid w:val="003F1C66"/>
    <w:rsid w:val="003F42A6"/>
    <w:rsid w:val="003F6CA0"/>
    <w:rsid w:val="00403435"/>
    <w:rsid w:val="00405A62"/>
    <w:rsid w:val="00414E44"/>
    <w:rsid w:val="004256A0"/>
    <w:rsid w:val="00427FFB"/>
    <w:rsid w:val="0043157D"/>
    <w:rsid w:val="00435C81"/>
    <w:rsid w:val="0046069E"/>
    <w:rsid w:val="00464D1B"/>
    <w:rsid w:val="00465BFF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568A"/>
    <w:rsid w:val="004E666D"/>
    <w:rsid w:val="004F1F0A"/>
    <w:rsid w:val="004F6DB0"/>
    <w:rsid w:val="0050023F"/>
    <w:rsid w:val="00501378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56367"/>
    <w:rsid w:val="00560D2D"/>
    <w:rsid w:val="00561AD4"/>
    <w:rsid w:val="0057019E"/>
    <w:rsid w:val="00583148"/>
    <w:rsid w:val="00584753"/>
    <w:rsid w:val="005848FB"/>
    <w:rsid w:val="00592276"/>
    <w:rsid w:val="005938F8"/>
    <w:rsid w:val="00593916"/>
    <w:rsid w:val="005A1441"/>
    <w:rsid w:val="005A2BF0"/>
    <w:rsid w:val="005B1441"/>
    <w:rsid w:val="005B3440"/>
    <w:rsid w:val="005B60DB"/>
    <w:rsid w:val="005C0B0E"/>
    <w:rsid w:val="005C18AB"/>
    <w:rsid w:val="005C3004"/>
    <w:rsid w:val="005C64E6"/>
    <w:rsid w:val="005E732E"/>
    <w:rsid w:val="005F280C"/>
    <w:rsid w:val="005F3E92"/>
    <w:rsid w:val="005F6DBE"/>
    <w:rsid w:val="00611CE3"/>
    <w:rsid w:val="00613BDC"/>
    <w:rsid w:val="006235D6"/>
    <w:rsid w:val="00634568"/>
    <w:rsid w:val="00635B94"/>
    <w:rsid w:val="00636E7D"/>
    <w:rsid w:val="0063776E"/>
    <w:rsid w:val="00642870"/>
    <w:rsid w:val="006477F4"/>
    <w:rsid w:val="006530FE"/>
    <w:rsid w:val="00654B0C"/>
    <w:rsid w:val="006626C2"/>
    <w:rsid w:val="006659F8"/>
    <w:rsid w:val="00667CF0"/>
    <w:rsid w:val="006860F4"/>
    <w:rsid w:val="00686179"/>
    <w:rsid w:val="0069179B"/>
    <w:rsid w:val="006A1179"/>
    <w:rsid w:val="006A5373"/>
    <w:rsid w:val="006C3E78"/>
    <w:rsid w:val="006C4DA7"/>
    <w:rsid w:val="006C7AF7"/>
    <w:rsid w:val="006D0962"/>
    <w:rsid w:val="006E2016"/>
    <w:rsid w:val="006E2375"/>
    <w:rsid w:val="006E5002"/>
    <w:rsid w:val="006E76E1"/>
    <w:rsid w:val="006F0417"/>
    <w:rsid w:val="006F0EA5"/>
    <w:rsid w:val="006F17AF"/>
    <w:rsid w:val="006F238F"/>
    <w:rsid w:val="006F6261"/>
    <w:rsid w:val="007068BF"/>
    <w:rsid w:val="00710A4D"/>
    <w:rsid w:val="00714952"/>
    <w:rsid w:val="00717760"/>
    <w:rsid w:val="00723B57"/>
    <w:rsid w:val="00724FBD"/>
    <w:rsid w:val="0073697B"/>
    <w:rsid w:val="00740E66"/>
    <w:rsid w:val="00741ECB"/>
    <w:rsid w:val="0074470F"/>
    <w:rsid w:val="00744C63"/>
    <w:rsid w:val="00754B69"/>
    <w:rsid w:val="00771D87"/>
    <w:rsid w:val="007759BE"/>
    <w:rsid w:val="0078249C"/>
    <w:rsid w:val="007831F4"/>
    <w:rsid w:val="007932E7"/>
    <w:rsid w:val="007A7CB9"/>
    <w:rsid w:val="007A7DCD"/>
    <w:rsid w:val="007B7BC2"/>
    <w:rsid w:val="007C5907"/>
    <w:rsid w:val="007C65A3"/>
    <w:rsid w:val="007D163F"/>
    <w:rsid w:val="007E3CB6"/>
    <w:rsid w:val="007F380D"/>
    <w:rsid w:val="007F47B0"/>
    <w:rsid w:val="007F5E09"/>
    <w:rsid w:val="007F60F1"/>
    <w:rsid w:val="007F7425"/>
    <w:rsid w:val="00802E61"/>
    <w:rsid w:val="00804633"/>
    <w:rsid w:val="00811AAA"/>
    <w:rsid w:val="008140D6"/>
    <w:rsid w:val="008145E6"/>
    <w:rsid w:val="00815194"/>
    <w:rsid w:val="0081576D"/>
    <w:rsid w:val="00824A7A"/>
    <w:rsid w:val="008267DB"/>
    <w:rsid w:val="00831787"/>
    <w:rsid w:val="0083238B"/>
    <w:rsid w:val="0083277B"/>
    <w:rsid w:val="0083436C"/>
    <w:rsid w:val="00834560"/>
    <w:rsid w:val="008403DC"/>
    <w:rsid w:val="00841AE6"/>
    <w:rsid w:val="00871631"/>
    <w:rsid w:val="00872A97"/>
    <w:rsid w:val="0088662F"/>
    <w:rsid w:val="00887555"/>
    <w:rsid w:val="008926B2"/>
    <w:rsid w:val="008A1363"/>
    <w:rsid w:val="008A40FA"/>
    <w:rsid w:val="008A68D5"/>
    <w:rsid w:val="008B63E1"/>
    <w:rsid w:val="008C3112"/>
    <w:rsid w:val="008C723A"/>
    <w:rsid w:val="008C7433"/>
    <w:rsid w:val="008D021B"/>
    <w:rsid w:val="008E3E21"/>
    <w:rsid w:val="008E6892"/>
    <w:rsid w:val="008F01B6"/>
    <w:rsid w:val="0091180C"/>
    <w:rsid w:val="00911F5C"/>
    <w:rsid w:val="00921B14"/>
    <w:rsid w:val="009250F7"/>
    <w:rsid w:val="00935AD7"/>
    <w:rsid w:val="00936F22"/>
    <w:rsid w:val="009470C8"/>
    <w:rsid w:val="009472E7"/>
    <w:rsid w:val="00951C5D"/>
    <w:rsid w:val="00953E2B"/>
    <w:rsid w:val="00967367"/>
    <w:rsid w:val="00967CC1"/>
    <w:rsid w:val="00973E1E"/>
    <w:rsid w:val="0097469B"/>
    <w:rsid w:val="00990D79"/>
    <w:rsid w:val="00993D21"/>
    <w:rsid w:val="009A00D5"/>
    <w:rsid w:val="009A1190"/>
    <w:rsid w:val="009A402B"/>
    <w:rsid w:val="009C3DA9"/>
    <w:rsid w:val="009E11D9"/>
    <w:rsid w:val="009E4BAF"/>
    <w:rsid w:val="009F14BC"/>
    <w:rsid w:val="009F1747"/>
    <w:rsid w:val="009F2882"/>
    <w:rsid w:val="009F5C22"/>
    <w:rsid w:val="00A00538"/>
    <w:rsid w:val="00A02174"/>
    <w:rsid w:val="00A104EE"/>
    <w:rsid w:val="00A1612D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AE6"/>
    <w:rsid w:val="00A754AE"/>
    <w:rsid w:val="00A90248"/>
    <w:rsid w:val="00A90A45"/>
    <w:rsid w:val="00A963E8"/>
    <w:rsid w:val="00AA5000"/>
    <w:rsid w:val="00AC4736"/>
    <w:rsid w:val="00AC4F32"/>
    <w:rsid w:val="00AD4670"/>
    <w:rsid w:val="00AD4D58"/>
    <w:rsid w:val="00AE50C5"/>
    <w:rsid w:val="00AE597B"/>
    <w:rsid w:val="00AF1392"/>
    <w:rsid w:val="00AF32C9"/>
    <w:rsid w:val="00AF42D8"/>
    <w:rsid w:val="00AF42FC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3157"/>
    <w:rsid w:val="00B657F5"/>
    <w:rsid w:val="00B679C4"/>
    <w:rsid w:val="00B7270F"/>
    <w:rsid w:val="00B736C3"/>
    <w:rsid w:val="00B7529F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C4C82"/>
    <w:rsid w:val="00BD3F50"/>
    <w:rsid w:val="00BD4677"/>
    <w:rsid w:val="00BD4E16"/>
    <w:rsid w:val="00BE3CAC"/>
    <w:rsid w:val="00BF2709"/>
    <w:rsid w:val="00C05B8C"/>
    <w:rsid w:val="00C06179"/>
    <w:rsid w:val="00C1207D"/>
    <w:rsid w:val="00C13B78"/>
    <w:rsid w:val="00C16001"/>
    <w:rsid w:val="00C31363"/>
    <w:rsid w:val="00C3444E"/>
    <w:rsid w:val="00C35E92"/>
    <w:rsid w:val="00C46DFA"/>
    <w:rsid w:val="00C479DC"/>
    <w:rsid w:val="00C5066A"/>
    <w:rsid w:val="00C52B85"/>
    <w:rsid w:val="00C5781C"/>
    <w:rsid w:val="00C65EA2"/>
    <w:rsid w:val="00C7450E"/>
    <w:rsid w:val="00C75273"/>
    <w:rsid w:val="00C7659E"/>
    <w:rsid w:val="00C767F8"/>
    <w:rsid w:val="00C8124C"/>
    <w:rsid w:val="00CA068A"/>
    <w:rsid w:val="00CA3C5D"/>
    <w:rsid w:val="00CB2E32"/>
    <w:rsid w:val="00CB5AFD"/>
    <w:rsid w:val="00CC335F"/>
    <w:rsid w:val="00CE409F"/>
    <w:rsid w:val="00CE657D"/>
    <w:rsid w:val="00CF2616"/>
    <w:rsid w:val="00CF33FA"/>
    <w:rsid w:val="00D01BF2"/>
    <w:rsid w:val="00D03964"/>
    <w:rsid w:val="00D07AF9"/>
    <w:rsid w:val="00D308DE"/>
    <w:rsid w:val="00D325C9"/>
    <w:rsid w:val="00D36956"/>
    <w:rsid w:val="00D37196"/>
    <w:rsid w:val="00D40A1D"/>
    <w:rsid w:val="00D41E2A"/>
    <w:rsid w:val="00D42B5F"/>
    <w:rsid w:val="00D43580"/>
    <w:rsid w:val="00D45127"/>
    <w:rsid w:val="00D46B38"/>
    <w:rsid w:val="00D47789"/>
    <w:rsid w:val="00D47F25"/>
    <w:rsid w:val="00D56547"/>
    <w:rsid w:val="00D637CE"/>
    <w:rsid w:val="00D74063"/>
    <w:rsid w:val="00D746D1"/>
    <w:rsid w:val="00D915DD"/>
    <w:rsid w:val="00D9614E"/>
    <w:rsid w:val="00DB0242"/>
    <w:rsid w:val="00DB5A28"/>
    <w:rsid w:val="00DB671C"/>
    <w:rsid w:val="00DB69E3"/>
    <w:rsid w:val="00DB6D15"/>
    <w:rsid w:val="00DB7940"/>
    <w:rsid w:val="00DC6C6C"/>
    <w:rsid w:val="00DD0B57"/>
    <w:rsid w:val="00DF0669"/>
    <w:rsid w:val="00DF0F4F"/>
    <w:rsid w:val="00DF1672"/>
    <w:rsid w:val="00DF6350"/>
    <w:rsid w:val="00E054B4"/>
    <w:rsid w:val="00E07BA3"/>
    <w:rsid w:val="00E1073F"/>
    <w:rsid w:val="00E10BEC"/>
    <w:rsid w:val="00E14286"/>
    <w:rsid w:val="00E15D7E"/>
    <w:rsid w:val="00E27D52"/>
    <w:rsid w:val="00E34DD3"/>
    <w:rsid w:val="00E44A8B"/>
    <w:rsid w:val="00E54B15"/>
    <w:rsid w:val="00E5732B"/>
    <w:rsid w:val="00E60A03"/>
    <w:rsid w:val="00E624CE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A549D"/>
    <w:rsid w:val="00EC1D9A"/>
    <w:rsid w:val="00EC3382"/>
    <w:rsid w:val="00ED1A2C"/>
    <w:rsid w:val="00ED3E6C"/>
    <w:rsid w:val="00ED651F"/>
    <w:rsid w:val="00EE3CAE"/>
    <w:rsid w:val="00EE4420"/>
    <w:rsid w:val="00EE5B22"/>
    <w:rsid w:val="00F003A6"/>
    <w:rsid w:val="00F07FA3"/>
    <w:rsid w:val="00F111A0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60993"/>
    <w:rsid w:val="00F650EC"/>
    <w:rsid w:val="00F668D6"/>
    <w:rsid w:val="00F669E7"/>
    <w:rsid w:val="00F7068F"/>
    <w:rsid w:val="00F7274B"/>
    <w:rsid w:val="00F74641"/>
    <w:rsid w:val="00F77745"/>
    <w:rsid w:val="00F77C89"/>
    <w:rsid w:val="00F801CC"/>
    <w:rsid w:val="00F8132F"/>
    <w:rsid w:val="00F82F55"/>
    <w:rsid w:val="00F87DD1"/>
    <w:rsid w:val="00F92544"/>
    <w:rsid w:val="00F946D7"/>
    <w:rsid w:val="00F95E37"/>
    <w:rsid w:val="00FB4AB4"/>
    <w:rsid w:val="00FB5016"/>
    <w:rsid w:val="00FD1A94"/>
    <w:rsid w:val="00FD68BF"/>
    <w:rsid w:val="00FE49E6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446EB-4B7A-4640-9A0B-BB37A957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9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Skudareva_ON</cp:lastModifiedBy>
  <cp:revision>203</cp:revision>
  <cp:lastPrinted>2020-03-03T04:16:00Z</cp:lastPrinted>
  <dcterms:created xsi:type="dcterms:W3CDTF">2020-03-07T05:32:00Z</dcterms:created>
  <dcterms:modified xsi:type="dcterms:W3CDTF">2020-04-06T07:25:00Z</dcterms:modified>
</cp:coreProperties>
</file>